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595" w:rsidRDefault="00CE2595" w:rsidP="00A23A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95">
        <w:rPr>
          <w:rFonts w:ascii="Times New Roman" w:hAnsi="Times New Roman" w:cs="Times New Roman"/>
          <w:b/>
          <w:sz w:val="28"/>
          <w:szCs w:val="28"/>
        </w:rPr>
        <w:t>Задания по читательской грамотности</w:t>
      </w:r>
      <w:r w:rsidR="00A23A1A" w:rsidRPr="00CE25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6EAC" w:rsidRPr="00CE2595" w:rsidRDefault="00963167" w:rsidP="00A23A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95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E2595">
        <w:rPr>
          <w:rFonts w:ascii="Times New Roman" w:hAnsi="Times New Roman" w:cs="Times New Roman"/>
          <w:b/>
          <w:sz w:val="28"/>
          <w:szCs w:val="28"/>
        </w:rPr>
        <w:t>Стожарова</w:t>
      </w:r>
      <w:proofErr w:type="spellEnd"/>
      <w:r w:rsidRPr="00CE2595">
        <w:rPr>
          <w:rFonts w:ascii="Times New Roman" w:hAnsi="Times New Roman" w:cs="Times New Roman"/>
          <w:b/>
          <w:sz w:val="28"/>
          <w:szCs w:val="28"/>
        </w:rPr>
        <w:t xml:space="preserve"> Ю.Б.</w:t>
      </w:r>
      <w:r w:rsidR="00CE2595" w:rsidRPr="00CE2595">
        <w:rPr>
          <w:rFonts w:ascii="Times New Roman" w:hAnsi="Times New Roman" w:cs="Times New Roman"/>
          <w:b/>
          <w:sz w:val="28"/>
          <w:szCs w:val="28"/>
        </w:rPr>
        <w:t>, СШИ «</w:t>
      </w:r>
      <w:proofErr w:type="spellStart"/>
      <w:r w:rsidR="00CE2595" w:rsidRPr="00CE2595">
        <w:rPr>
          <w:rFonts w:ascii="Times New Roman" w:hAnsi="Times New Roman" w:cs="Times New Roman"/>
          <w:b/>
          <w:sz w:val="28"/>
          <w:szCs w:val="28"/>
        </w:rPr>
        <w:t>Мурагер</w:t>
      </w:r>
      <w:proofErr w:type="spellEnd"/>
      <w:r w:rsidR="00CE2595" w:rsidRPr="00CE2595">
        <w:rPr>
          <w:rFonts w:ascii="Times New Roman" w:hAnsi="Times New Roman" w:cs="Times New Roman"/>
          <w:b/>
          <w:sz w:val="28"/>
          <w:szCs w:val="28"/>
        </w:rPr>
        <w:t>»</w:t>
      </w:r>
      <w:r w:rsidRPr="00CE2595">
        <w:rPr>
          <w:rFonts w:ascii="Times New Roman" w:hAnsi="Times New Roman" w:cs="Times New Roman"/>
          <w:b/>
          <w:sz w:val="28"/>
          <w:szCs w:val="28"/>
        </w:rPr>
        <w:t>)</w:t>
      </w:r>
    </w:p>
    <w:p w:rsidR="00A23A1A" w:rsidRPr="00CE2595" w:rsidRDefault="00CE2595" w:rsidP="00CE2595">
      <w:pPr>
        <w:tabs>
          <w:tab w:val="left" w:pos="4005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CE259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23A1A" w:rsidRPr="00CE2595">
        <w:rPr>
          <w:rFonts w:ascii="Times New Roman" w:hAnsi="Times New Roman" w:cs="Times New Roman"/>
          <w:b/>
          <w:sz w:val="28"/>
          <w:szCs w:val="28"/>
        </w:rPr>
        <w:t>Текст №1</w:t>
      </w:r>
    </w:p>
    <w:p w:rsidR="00A23A1A" w:rsidRPr="00FA3506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3506">
        <w:rPr>
          <w:rFonts w:ascii="Times New Roman" w:hAnsi="Times New Roman" w:cs="Times New Roman"/>
          <w:sz w:val="28"/>
          <w:szCs w:val="28"/>
        </w:rPr>
        <w:t xml:space="preserve">В большинстве англо-русских словарей это слово приравнивается к английскому слову «плиз». </w:t>
      </w:r>
      <w:proofErr w:type="gramStart"/>
      <w:r w:rsidRPr="00FA3506">
        <w:rPr>
          <w:rFonts w:ascii="Times New Roman" w:hAnsi="Times New Roman" w:cs="Times New Roman"/>
          <w:sz w:val="28"/>
          <w:szCs w:val="28"/>
        </w:rPr>
        <w:t>На самом же деле «пожалуйста» так же похоже на «плиз», как, например, фраза «Я люблю вас, дорогая» на фразу «Давайте поженимся».</w:t>
      </w:r>
      <w:proofErr w:type="gramEnd"/>
      <w:r w:rsidRPr="00FA3506">
        <w:rPr>
          <w:rFonts w:ascii="Times New Roman" w:hAnsi="Times New Roman" w:cs="Times New Roman"/>
          <w:sz w:val="28"/>
          <w:szCs w:val="28"/>
        </w:rPr>
        <w:t xml:space="preserve"> Американцу, изучающему русский язык на слух, кажется, что «пожалуйста» имеет сорок тысяч различных значений. Я представляю себе какого-нибудь американского филолога, который с блокнотом в руках следил бы за разговором русских, в котором, как я убедился, «пожалуйста» произносится через каждые десять слов. Предположим, этот филолог избрал местом своих наблюдений очередь у окошка на телеграфе. Он видит, как какой-то взволнованный русский старается пробиться к окошку. Человек явно спешит, он говорит умоляюще: «Пожалуйста!» Американец заносит в блокнот: «Пожалуйст</w:t>
      </w:r>
      <w:proofErr w:type="gramStart"/>
      <w:r w:rsidRPr="00FA350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A3506">
        <w:rPr>
          <w:rFonts w:ascii="Times New Roman" w:hAnsi="Times New Roman" w:cs="Times New Roman"/>
          <w:sz w:val="28"/>
          <w:szCs w:val="28"/>
        </w:rPr>
        <w:t xml:space="preserve"> плиз». Но люди в очереди тоже говорят: «Пожалуйста». Американец вздрагивает, вычеркивает «плиз» и записывает: «Пожалуйста» </w:t>
      </w:r>
      <w:proofErr w:type="gramStart"/>
      <w:r w:rsidRPr="00FA3506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FA3506">
        <w:rPr>
          <w:rFonts w:ascii="Times New Roman" w:hAnsi="Times New Roman" w:cs="Times New Roman"/>
          <w:sz w:val="28"/>
          <w:szCs w:val="28"/>
        </w:rPr>
        <w:t xml:space="preserve">Не стесняйтесь, проходите первым». Спешащий человек протягивает через окно руку к телеграфному бланку. Телеграфистка пододвигает бланк ближе к нему и говорит: «Пожалуйста!» Американец сердито вычеркивает прежнее обозначение слова и вписывает: «Вот то, что вам нужно». Человек берет бланк и вдруг растерянно начинает ощупывать карманы: ему нечем писать. Сосед по очереди протягивает ему самопишущее перо 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A3506">
        <w:rPr>
          <w:rFonts w:ascii="Times New Roman" w:hAnsi="Times New Roman" w:cs="Times New Roman"/>
          <w:sz w:val="28"/>
          <w:szCs w:val="28"/>
        </w:rPr>
        <w:t xml:space="preserve"> о ужас</w:t>
      </w:r>
      <w:proofErr w:type="gramStart"/>
      <w:r w:rsidRPr="00FA3506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FA3506">
        <w:rPr>
          <w:rFonts w:ascii="Times New Roman" w:hAnsi="Times New Roman" w:cs="Times New Roman"/>
          <w:sz w:val="28"/>
          <w:szCs w:val="28"/>
        </w:rPr>
        <w:t xml:space="preserve">- говорит: «Пожалуйста». Американец растерянно записывает еще одно значение неуловимого слова: «Охотно готов услужить вам». Человек торопливо пишет текст телеграммы, телеграфистка считает слова. Она улыбается и говорит: «Можно приписать еще три слова». Он хватает бланк и покорно произносит: «Пожалуйста!» И вписывает три слова: «Люблю, люблю, люблю». Американец, уже заметно вспотевший, ставит возле </w:t>
      </w:r>
      <w:proofErr w:type="gramStart"/>
      <w:r w:rsidRPr="00FA3506"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 w:rsidRPr="00FA3506">
        <w:rPr>
          <w:rFonts w:ascii="Times New Roman" w:hAnsi="Times New Roman" w:cs="Times New Roman"/>
          <w:sz w:val="28"/>
          <w:szCs w:val="28"/>
        </w:rPr>
        <w:t xml:space="preserve"> ранее жирный вопросительный знак. Потом делает такое примечание: «Тут, видимо, бесконечное множество значений». В этот момент у дверей телеграфа останавливается такси, и американец слышит, как шофер открывает дверь и говорит: «Пожалуйста!» Из машины выскакивает женщина, она подбегает к телеграфному окошку, хватает автора телеграммы за рукав и устраивает ему сцену. </w:t>
      </w:r>
      <w:proofErr w:type="gramStart"/>
      <w:r w:rsidRPr="00FA3506">
        <w:rPr>
          <w:rFonts w:ascii="Times New Roman" w:hAnsi="Times New Roman" w:cs="Times New Roman"/>
          <w:sz w:val="28"/>
          <w:szCs w:val="28"/>
        </w:rPr>
        <w:t>Она заявляет, что всегда ненавидела его, даже тогда, когда его любила, а теперь будет ненавидеть его до конца своей жизни, она обещает ему это!</w:t>
      </w:r>
      <w:proofErr w:type="gramEnd"/>
      <w:r w:rsidRPr="00FA3506">
        <w:rPr>
          <w:rFonts w:ascii="Times New Roman" w:hAnsi="Times New Roman" w:cs="Times New Roman"/>
          <w:sz w:val="28"/>
          <w:szCs w:val="28"/>
        </w:rPr>
        <w:t xml:space="preserve"> Человек пожимает плечами и говорит: «Пожалуйста!» Американский филолог судорожно пишет что-то в блокноте, вычеркивает, снова вписывает и, наконец, побледнев, валится на пол.</w:t>
      </w:r>
    </w:p>
    <w:p w:rsidR="00A23A1A" w:rsidRDefault="00A23A1A" w:rsidP="00A23A1A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М. Уилсону.)</w:t>
      </w:r>
    </w:p>
    <w:p w:rsidR="00A23A1A" w:rsidRDefault="00A23A1A" w:rsidP="00A23A1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к тексту</w:t>
      </w:r>
    </w:p>
    <w:p w:rsidR="00A23A1A" w:rsidRDefault="00A23A1A" w:rsidP="00A23A1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значения слова «пожалуйста» записал американец в свой блокнот?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Что должны были сказать участники общения вместо слова «пожалуйста»?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Придумайте речевую ситуацию со словом «пожалуйста».</w:t>
      </w:r>
    </w:p>
    <w:p w:rsidR="00A23A1A" w:rsidRDefault="00A23A1A" w:rsidP="00A23A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3A1A" w:rsidRPr="00CE2595" w:rsidRDefault="00A23A1A" w:rsidP="00A23A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595">
        <w:rPr>
          <w:rFonts w:ascii="Times New Roman" w:hAnsi="Times New Roman" w:cs="Times New Roman"/>
          <w:b/>
          <w:sz w:val="28"/>
          <w:szCs w:val="28"/>
        </w:rPr>
        <w:t>Текст №2</w:t>
      </w:r>
    </w:p>
    <w:p w:rsidR="00A23A1A" w:rsidRPr="00697DCF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97DCF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697DCF">
        <w:rPr>
          <w:rFonts w:ascii="Times New Roman" w:hAnsi="Times New Roman" w:cs="Times New Roman"/>
          <w:sz w:val="28"/>
          <w:szCs w:val="28"/>
        </w:rPr>
        <w:t>лова</w:t>
      </w:r>
      <w:proofErr w:type="spellEnd"/>
      <w:r w:rsidRPr="00697DCF">
        <w:rPr>
          <w:rFonts w:ascii="Times New Roman" w:hAnsi="Times New Roman" w:cs="Times New Roman"/>
          <w:sz w:val="28"/>
          <w:szCs w:val="28"/>
        </w:rPr>
        <w:t xml:space="preserve"> с корнем "бить" в языке нашем трудно пересчитать. Битва, бойня, отбой, прибой, забой, боец, боеголовка... Били когда-то челом, били баклуши (и сейчас еще бьют, к сожаленью!), били монету, делали сбитень (напиток). Деревенский немолодой житель не скажет "строят дорогу", он скажет "дорогу бьют". Так же будет сказано о проходке лесной просеки, о рытье колодца. Бьют также масло и шерсть (маслобойка и </w:t>
      </w:r>
      <w:proofErr w:type="spellStart"/>
      <w:r w:rsidRPr="00697DCF">
        <w:rPr>
          <w:rFonts w:ascii="Times New Roman" w:hAnsi="Times New Roman" w:cs="Times New Roman"/>
          <w:sz w:val="28"/>
          <w:szCs w:val="28"/>
        </w:rPr>
        <w:t>шерстобитня</w:t>
      </w:r>
      <w:proofErr w:type="spellEnd"/>
      <w:r w:rsidRPr="00697DCF">
        <w:rPr>
          <w:rFonts w:ascii="Times New Roman" w:hAnsi="Times New Roman" w:cs="Times New Roman"/>
          <w:sz w:val="28"/>
          <w:szCs w:val="28"/>
        </w:rPr>
        <w:t>). Пожилой человек не скажет "послал телеграмму", он скажет "отбил". </w:t>
      </w:r>
      <w:r w:rsidRPr="00697DCF">
        <w:rPr>
          <w:rFonts w:ascii="Times New Roman" w:hAnsi="Times New Roman" w:cs="Times New Roman"/>
          <w:sz w:val="28"/>
          <w:szCs w:val="28"/>
        </w:rPr>
        <w:br/>
        <w:t>     Корень "бил" особенно обнаженно звучит в предмете, называемом просто и кратко било.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CF">
        <w:rPr>
          <w:rFonts w:ascii="Times New Roman" w:hAnsi="Times New Roman" w:cs="Times New Roman"/>
          <w:sz w:val="28"/>
          <w:szCs w:val="28"/>
        </w:rPr>
        <w:t>Било непременно находишь в любой деревне. С помощью фоток</w:t>
      </w:r>
      <w:r>
        <w:rPr>
          <w:rFonts w:ascii="Times New Roman" w:hAnsi="Times New Roman" w:cs="Times New Roman"/>
          <w:sz w:val="28"/>
          <w:szCs w:val="28"/>
        </w:rPr>
        <w:t xml:space="preserve">амеры я составил даже коллекцию </w:t>
      </w:r>
      <w:r w:rsidRPr="00697DCF">
        <w:rPr>
          <w:rFonts w:ascii="Times New Roman" w:hAnsi="Times New Roman" w:cs="Times New Roman"/>
          <w:sz w:val="28"/>
          <w:szCs w:val="28"/>
        </w:rPr>
        <w:t>этих снарядов для сбора людей на пожар или по иному срочному делу. В прежние времена этим снарядом был колокол. Церковный сторож, заметив огонь, неприятеля или другую беду, птицей взбирался на колокольню и бил в набат. У нас в степном селе в колокол били также во время зимней пурги. Иногда колокол вешали посредине села просто на перекладину или на дерево. Они и сейчас висят кое-где, позеленевшие от непогоды, ревниво оберегаемые жителями старые колокола. </w:t>
      </w:r>
    </w:p>
    <w:p w:rsidR="00A23A1A" w:rsidRPr="00697DCF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CF">
        <w:rPr>
          <w:rFonts w:ascii="Times New Roman" w:hAnsi="Times New Roman" w:cs="Times New Roman"/>
          <w:sz w:val="28"/>
          <w:szCs w:val="28"/>
        </w:rPr>
        <w:t>Чего сегодня не вешают для сигналов в деревне! Чаще всего видишь обломок рельса или вагонный буфер. Но видел я диски от культиватора, лемех от плуга, газовые баллоны, чугунные доски. В Калининской области около Волги в маленькой деревушке висит даже бомба. Взрывчатку из нее вынули, а остов, если ударить, подает голос очень даже тревожный.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CF">
        <w:rPr>
          <w:rFonts w:ascii="Times New Roman" w:hAnsi="Times New Roman" w:cs="Times New Roman"/>
          <w:sz w:val="28"/>
          <w:szCs w:val="28"/>
        </w:rPr>
        <w:t xml:space="preserve">Во времена, когда рельсов, шестеренок и баллонов от газа не знали, сигнальные доски специально ковались. В Рязанском музее хранится било из города </w:t>
      </w:r>
      <w:proofErr w:type="spellStart"/>
      <w:r w:rsidRPr="00697DCF">
        <w:rPr>
          <w:rFonts w:ascii="Times New Roman" w:hAnsi="Times New Roman" w:cs="Times New Roman"/>
          <w:sz w:val="28"/>
          <w:szCs w:val="28"/>
        </w:rPr>
        <w:t>Пронска</w:t>
      </w:r>
      <w:proofErr w:type="spellEnd"/>
      <w:r w:rsidRPr="00697DCF">
        <w:rPr>
          <w:rFonts w:ascii="Times New Roman" w:hAnsi="Times New Roman" w:cs="Times New Roman"/>
          <w:sz w:val="28"/>
          <w:szCs w:val="28"/>
        </w:rPr>
        <w:t xml:space="preserve">. Железная трехметровая полоса, согнутая в </w:t>
      </w:r>
      <w:proofErr w:type="spellStart"/>
      <w:r w:rsidRPr="00697DCF">
        <w:rPr>
          <w:rFonts w:ascii="Times New Roman" w:hAnsi="Times New Roman" w:cs="Times New Roman"/>
          <w:sz w:val="28"/>
          <w:szCs w:val="28"/>
        </w:rPr>
        <w:t>полудугу</w:t>
      </w:r>
      <w:proofErr w:type="spellEnd"/>
      <w:r w:rsidRPr="00697DCF">
        <w:rPr>
          <w:rFonts w:ascii="Times New Roman" w:hAnsi="Times New Roman" w:cs="Times New Roman"/>
          <w:sz w:val="28"/>
          <w:szCs w:val="28"/>
        </w:rPr>
        <w:t xml:space="preserve">, в XVII веке оповещала </w:t>
      </w:r>
      <w:proofErr w:type="spellStart"/>
      <w:r w:rsidRPr="00697DCF">
        <w:rPr>
          <w:rFonts w:ascii="Times New Roman" w:hAnsi="Times New Roman" w:cs="Times New Roman"/>
          <w:sz w:val="28"/>
          <w:szCs w:val="28"/>
        </w:rPr>
        <w:t>прончан</w:t>
      </w:r>
      <w:proofErr w:type="spellEnd"/>
      <w:r w:rsidRPr="00697DCF">
        <w:rPr>
          <w:rFonts w:ascii="Times New Roman" w:hAnsi="Times New Roman" w:cs="Times New Roman"/>
          <w:sz w:val="28"/>
          <w:szCs w:val="28"/>
        </w:rPr>
        <w:t xml:space="preserve"> о пожарах. 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7DCF">
        <w:rPr>
          <w:rFonts w:ascii="Times New Roman" w:hAnsi="Times New Roman" w:cs="Times New Roman"/>
          <w:sz w:val="28"/>
          <w:szCs w:val="28"/>
        </w:rPr>
        <w:t xml:space="preserve">И все, кто бывал в Михайловском, могли заметить: в усадьбе поэта, почти рядом с домом, висит размером </w:t>
      </w:r>
      <w:proofErr w:type="gramStart"/>
      <w:r w:rsidRPr="00697DCF">
        <w:rPr>
          <w:rFonts w:ascii="Times New Roman" w:hAnsi="Times New Roman" w:cs="Times New Roman"/>
          <w:sz w:val="28"/>
          <w:szCs w:val="28"/>
        </w:rPr>
        <w:t>в половину примерно</w:t>
      </w:r>
      <w:proofErr w:type="gramEnd"/>
      <w:r w:rsidRPr="00697DCF">
        <w:rPr>
          <w:rFonts w:ascii="Times New Roman" w:hAnsi="Times New Roman" w:cs="Times New Roman"/>
          <w:sz w:val="28"/>
          <w:szCs w:val="28"/>
        </w:rPr>
        <w:t xml:space="preserve"> листа газеты поковка железа. Когда она была раскаленной, кузнец буквами старого времени обозначил ее назначение: било. Прилежные собиратели всего, чему Пушкин мог быть свидетелем, реликвию прошлого разыскали, наверное, в какой-нибудь деревушке поблизости. И очень возможно, что Пушкин, блуждая пешком или верхом на лошади по проселкам, слышал удары железом в железо. </w:t>
      </w:r>
      <w:r w:rsidRPr="00697DCF">
        <w:rPr>
          <w:rFonts w:ascii="Times New Roman" w:hAnsi="Times New Roman" w:cs="Times New Roman"/>
          <w:sz w:val="28"/>
          <w:szCs w:val="28"/>
        </w:rPr>
        <w:br/>
        <w:t>     Давнишнее это средство: гулким тревожным звуком быстро созвать людей.</w:t>
      </w:r>
    </w:p>
    <w:p w:rsidR="00A23A1A" w:rsidRDefault="00A23A1A" w:rsidP="00A23A1A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(В.М. Песков.)</w:t>
      </w:r>
    </w:p>
    <w:p w:rsidR="00A23A1A" w:rsidRDefault="00A23A1A" w:rsidP="00A23A1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к тексту</w:t>
      </w:r>
    </w:p>
    <w:p w:rsidR="00A23A1A" w:rsidRPr="005D5960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Определите тему текста и  идею текста.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Запишите несколько фразеологизмов со словом «бить» и укажите их значение.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 возникло слово «маслобойка»?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Дайте определение слову «било».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Pr="00CE2595" w:rsidRDefault="00A23A1A" w:rsidP="00A23A1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E2595">
        <w:rPr>
          <w:rFonts w:ascii="Times New Roman" w:hAnsi="Times New Roman" w:cs="Times New Roman"/>
          <w:b/>
          <w:sz w:val="28"/>
          <w:szCs w:val="28"/>
        </w:rPr>
        <w:t>Текст №3</w:t>
      </w:r>
    </w:p>
    <w:bookmarkEnd w:id="0"/>
    <w:p w:rsidR="00A23A1A" w:rsidRPr="00A03E20" w:rsidRDefault="00A23A1A" w:rsidP="00A23A1A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center"/>
        <w:textAlignment w:val="top"/>
        <w:outlineLvl w:val="1"/>
        <w:rPr>
          <w:b/>
          <w:kern w:val="36"/>
          <w:sz w:val="28"/>
          <w:szCs w:val="28"/>
        </w:rPr>
      </w:pPr>
      <w:r w:rsidRPr="00A03E20">
        <w:rPr>
          <w:b/>
          <w:kern w:val="36"/>
          <w:sz w:val="28"/>
          <w:szCs w:val="28"/>
        </w:rPr>
        <w:t>Есть ли в слове «вынуть» корень?</w:t>
      </w:r>
    </w:p>
    <w:p w:rsidR="00A23A1A" w:rsidRPr="00B35E4F" w:rsidRDefault="00A23A1A" w:rsidP="00A23A1A">
      <w:pPr>
        <w:pStyle w:val="a3"/>
        <w:shd w:val="clear" w:color="auto" w:fill="FFFFFF"/>
        <w:spacing w:before="45" w:beforeAutospacing="0" w:after="45" w:afterAutospacing="0"/>
        <w:ind w:left="-567" w:right="45" w:firstLine="567"/>
        <w:jc w:val="both"/>
        <w:textAlignment w:val="top"/>
        <w:rPr>
          <w:sz w:val="28"/>
          <w:szCs w:val="28"/>
        </w:rPr>
      </w:pPr>
      <w:r w:rsidRPr="00B35E4F">
        <w:rPr>
          <w:sz w:val="28"/>
          <w:szCs w:val="28"/>
        </w:rPr>
        <w:t>Глагол </w:t>
      </w:r>
      <w:r w:rsidRPr="00B35E4F">
        <w:rPr>
          <w:rStyle w:val="a4"/>
          <w:sz w:val="28"/>
          <w:szCs w:val="28"/>
        </w:rPr>
        <w:t>вынуть </w:t>
      </w:r>
      <w:r w:rsidRPr="00B35E4F">
        <w:rPr>
          <w:sz w:val="28"/>
          <w:szCs w:val="28"/>
        </w:rPr>
        <w:t>относится к числу немногочисленных русских слов, которые этимологически исходного корня в своем составе не содержат. Однако это не означает, что он с современной точки зрения является словом без корня. Непроизводная основа свойственна абсолютно каждому слову и является важнейшим элементом, мотивирующим его значение. Есть корень и в анализируемом глаголе, но это уже другой корень, не совпадающий с тем, который выделялся в нем в момент появления его в языке.</w:t>
      </w:r>
    </w:p>
    <w:p w:rsidR="00A23A1A" w:rsidRPr="00B35E4F" w:rsidRDefault="00A23A1A" w:rsidP="00A23A1A">
      <w:pPr>
        <w:pStyle w:val="a3"/>
        <w:shd w:val="clear" w:color="auto" w:fill="FFFFFF"/>
        <w:spacing w:before="45" w:beforeAutospacing="0" w:after="45" w:afterAutospacing="0"/>
        <w:ind w:left="-567" w:right="45" w:firstLine="567"/>
        <w:jc w:val="both"/>
        <w:textAlignment w:val="top"/>
        <w:rPr>
          <w:sz w:val="28"/>
          <w:szCs w:val="28"/>
        </w:rPr>
      </w:pPr>
      <w:r w:rsidRPr="00B35E4F">
        <w:rPr>
          <w:sz w:val="28"/>
          <w:szCs w:val="28"/>
        </w:rPr>
        <w:t>Наш глагол образовался (с помощью приставки </w:t>
      </w:r>
      <w:r w:rsidRPr="00B35E4F">
        <w:rPr>
          <w:rStyle w:val="a4"/>
          <w:sz w:val="28"/>
          <w:szCs w:val="28"/>
        </w:rPr>
        <w:t>в</w:t>
      </w:r>
      <w:proofErr w:type="gramStart"/>
      <w:r w:rsidRPr="00B35E4F">
        <w:rPr>
          <w:rStyle w:val="a4"/>
          <w:sz w:val="28"/>
          <w:szCs w:val="28"/>
        </w:rPr>
        <w:t>ы-</w:t>
      </w:r>
      <w:proofErr w:type="gramEnd"/>
      <w:r w:rsidRPr="00B35E4F">
        <w:rPr>
          <w:rStyle w:val="a4"/>
          <w:sz w:val="28"/>
          <w:szCs w:val="28"/>
        </w:rPr>
        <w:t>) </w:t>
      </w:r>
      <w:r w:rsidRPr="00B35E4F">
        <w:rPr>
          <w:sz w:val="28"/>
          <w:szCs w:val="28"/>
        </w:rPr>
        <w:t>от глагола </w:t>
      </w:r>
      <w:r w:rsidRPr="00B35E4F">
        <w:rPr>
          <w:rStyle w:val="a4"/>
          <w:sz w:val="28"/>
          <w:szCs w:val="28"/>
        </w:rPr>
        <w:t>яти </w:t>
      </w:r>
      <w:r w:rsidRPr="00B35E4F">
        <w:rPr>
          <w:sz w:val="28"/>
          <w:szCs w:val="28"/>
        </w:rPr>
        <w:t>«брать», так же как и </w:t>
      </w:r>
      <w:r w:rsidRPr="00B35E4F">
        <w:rPr>
          <w:rStyle w:val="a4"/>
          <w:sz w:val="28"/>
          <w:szCs w:val="28"/>
        </w:rPr>
        <w:t>взять </w:t>
      </w:r>
      <w:r w:rsidRPr="00B35E4F">
        <w:rPr>
          <w:sz w:val="28"/>
          <w:szCs w:val="28"/>
        </w:rPr>
        <w:t>(с помощью приставки </w:t>
      </w:r>
      <w:proofErr w:type="spellStart"/>
      <w:r w:rsidRPr="00B35E4F">
        <w:rPr>
          <w:rStyle w:val="a4"/>
          <w:sz w:val="28"/>
          <w:szCs w:val="28"/>
        </w:rPr>
        <w:t>въз</w:t>
      </w:r>
      <w:proofErr w:type="spellEnd"/>
      <w:r w:rsidRPr="00B35E4F">
        <w:rPr>
          <w:rStyle w:val="a4"/>
          <w:sz w:val="28"/>
          <w:szCs w:val="28"/>
        </w:rPr>
        <w:t>-), объять </w:t>
      </w:r>
      <w:r w:rsidRPr="00B35E4F">
        <w:rPr>
          <w:sz w:val="28"/>
          <w:szCs w:val="28"/>
        </w:rPr>
        <w:t>(с помощью приставки </w:t>
      </w:r>
      <w:proofErr w:type="spellStart"/>
      <w:r w:rsidRPr="00B35E4F">
        <w:rPr>
          <w:rStyle w:val="a4"/>
          <w:sz w:val="28"/>
          <w:szCs w:val="28"/>
        </w:rPr>
        <w:t>объ</w:t>
      </w:r>
      <w:proofErr w:type="spellEnd"/>
      <w:r w:rsidRPr="00B35E4F">
        <w:rPr>
          <w:rStyle w:val="a4"/>
          <w:sz w:val="28"/>
          <w:szCs w:val="28"/>
        </w:rPr>
        <w:t>-), внять </w:t>
      </w:r>
      <w:r w:rsidRPr="00B35E4F">
        <w:rPr>
          <w:sz w:val="28"/>
          <w:szCs w:val="28"/>
        </w:rPr>
        <w:t>(с помощью приставки </w:t>
      </w:r>
      <w:proofErr w:type="spellStart"/>
      <w:r w:rsidRPr="00B35E4F">
        <w:rPr>
          <w:rStyle w:val="a4"/>
          <w:sz w:val="28"/>
          <w:szCs w:val="28"/>
        </w:rPr>
        <w:t>вън</w:t>
      </w:r>
      <w:proofErr w:type="spellEnd"/>
      <w:r w:rsidRPr="00B35E4F">
        <w:rPr>
          <w:rStyle w:val="a4"/>
          <w:sz w:val="28"/>
          <w:szCs w:val="28"/>
        </w:rPr>
        <w:t>-, </w:t>
      </w:r>
      <w:r w:rsidRPr="00B35E4F">
        <w:rPr>
          <w:sz w:val="28"/>
          <w:szCs w:val="28"/>
        </w:rPr>
        <w:t>ср. эту же приставку в словах </w:t>
      </w:r>
      <w:r w:rsidRPr="00B35E4F">
        <w:rPr>
          <w:rStyle w:val="a4"/>
          <w:sz w:val="28"/>
          <w:szCs w:val="28"/>
        </w:rPr>
        <w:t xml:space="preserve">внушить, </w:t>
      </w:r>
      <w:proofErr w:type="spellStart"/>
      <w:r w:rsidRPr="00B35E4F">
        <w:rPr>
          <w:rStyle w:val="a4"/>
          <w:sz w:val="28"/>
          <w:szCs w:val="28"/>
        </w:rPr>
        <w:t>вни-ти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«войти» и др.), </w:t>
      </w:r>
      <w:r w:rsidRPr="00B35E4F">
        <w:rPr>
          <w:rStyle w:val="a4"/>
          <w:sz w:val="28"/>
          <w:szCs w:val="28"/>
        </w:rPr>
        <w:t>изъять </w:t>
      </w:r>
      <w:r w:rsidRPr="00B35E4F">
        <w:rPr>
          <w:sz w:val="28"/>
          <w:szCs w:val="28"/>
        </w:rPr>
        <w:t>(с помощью приставки </w:t>
      </w:r>
      <w:proofErr w:type="spellStart"/>
      <w:r w:rsidRPr="00B35E4F">
        <w:rPr>
          <w:rStyle w:val="a4"/>
          <w:sz w:val="28"/>
          <w:szCs w:val="28"/>
        </w:rPr>
        <w:t>изъ</w:t>
      </w:r>
      <w:proofErr w:type="spellEnd"/>
      <w:r w:rsidRPr="00B35E4F">
        <w:rPr>
          <w:rStyle w:val="a4"/>
          <w:sz w:val="28"/>
          <w:szCs w:val="28"/>
        </w:rPr>
        <w:t>-) </w:t>
      </w:r>
      <w:r w:rsidRPr="00B35E4F">
        <w:rPr>
          <w:sz w:val="28"/>
          <w:szCs w:val="28"/>
        </w:rPr>
        <w:t>и др.</w:t>
      </w:r>
    </w:p>
    <w:p w:rsidR="00A23A1A" w:rsidRPr="00B35E4F" w:rsidRDefault="00A23A1A" w:rsidP="00A23A1A">
      <w:pPr>
        <w:pStyle w:val="a3"/>
        <w:shd w:val="clear" w:color="auto" w:fill="FFFFFF"/>
        <w:spacing w:before="45" w:beforeAutospacing="0" w:after="45" w:afterAutospacing="0"/>
        <w:ind w:left="-567" w:right="45" w:firstLine="567"/>
        <w:jc w:val="both"/>
        <w:textAlignment w:val="top"/>
        <w:rPr>
          <w:sz w:val="28"/>
          <w:szCs w:val="28"/>
        </w:rPr>
      </w:pPr>
      <w:r w:rsidRPr="00B35E4F">
        <w:rPr>
          <w:sz w:val="28"/>
          <w:szCs w:val="28"/>
        </w:rPr>
        <w:t>Позднее первоначальное </w:t>
      </w:r>
      <w:proofErr w:type="spellStart"/>
      <w:r w:rsidRPr="00B35E4F">
        <w:rPr>
          <w:rStyle w:val="a4"/>
          <w:sz w:val="28"/>
          <w:szCs w:val="28"/>
        </w:rPr>
        <w:t>выяти</w:t>
      </w:r>
      <w:proofErr w:type="spellEnd"/>
      <w:r w:rsidRPr="00B35E4F">
        <w:rPr>
          <w:rStyle w:val="a4"/>
          <w:sz w:val="28"/>
          <w:szCs w:val="28"/>
        </w:rPr>
        <w:t xml:space="preserve"> – </w:t>
      </w:r>
      <w:proofErr w:type="spellStart"/>
      <w:r w:rsidRPr="00B35E4F">
        <w:rPr>
          <w:rStyle w:val="a4"/>
          <w:sz w:val="28"/>
          <w:szCs w:val="28"/>
        </w:rPr>
        <w:t>выимати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(ср. </w:t>
      </w:r>
      <w:r w:rsidRPr="00B35E4F">
        <w:rPr>
          <w:rStyle w:val="a4"/>
          <w:sz w:val="28"/>
          <w:szCs w:val="28"/>
        </w:rPr>
        <w:t>выемка) </w:t>
      </w:r>
      <w:r w:rsidRPr="00B35E4F">
        <w:rPr>
          <w:sz w:val="28"/>
          <w:szCs w:val="28"/>
        </w:rPr>
        <w:t>по аналогии с родственными </w:t>
      </w:r>
      <w:proofErr w:type="spellStart"/>
      <w:r w:rsidRPr="00B35E4F">
        <w:rPr>
          <w:rStyle w:val="a4"/>
          <w:sz w:val="28"/>
          <w:szCs w:val="28"/>
        </w:rPr>
        <w:t>вняти</w:t>
      </w:r>
      <w:proofErr w:type="spellEnd"/>
      <w:r w:rsidRPr="00B35E4F">
        <w:rPr>
          <w:rStyle w:val="a4"/>
          <w:sz w:val="28"/>
          <w:szCs w:val="28"/>
        </w:rPr>
        <w:t xml:space="preserve"> – </w:t>
      </w:r>
      <w:proofErr w:type="spellStart"/>
      <w:r w:rsidRPr="00B35E4F">
        <w:rPr>
          <w:rStyle w:val="a4"/>
          <w:sz w:val="28"/>
          <w:szCs w:val="28"/>
        </w:rPr>
        <w:t>внимати</w:t>
      </w:r>
      <w:proofErr w:type="spellEnd"/>
      <w:r w:rsidRPr="00B35E4F">
        <w:rPr>
          <w:rStyle w:val="a4"/>
          <w:sz w:val="28"/>
          <w:szCs w:val="28"/>
        </w:rPr>
        <w:t xml:space="preserve">, </w:t>
      </w:r>
      <w:proofErr w:type="spellStart"/>
      <w:r w:rsidRPr="00B35E4F">
        <w:rPr>
          <w:rStyle w:val="a4"/>
          <w:sz w:val="28"/>
          <w:szCs w:val="28"/>
        </w:rPr>
        <w:t>сняти</w:t>
      </w:r>
      <w:proofErr w:type="spellEnd"/>
      <w:r w:rsidRPr="00B35E4F">
        <w:rPr>
          <w:rStyle w:val="a4"/>
          <w:sz w:val="28"/>
          <w:szCs w:val="28"/>
        </w:rPr>
        <w:t xml:space="preserve"> – </w:t>
      </w:r>
      <w:proofErr w:type="spellStart"/>
      <w:r w:rsidRPr="00B35E4F">
        <w:rPr>
          <w:rStyle w:val="a4"/>
          <w:sz w:val="28"/>
          <w:szCs w:val="28"/>
        </w:rPr>
        <w:t>снимати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 xml:space="preserve">(с приставкой </w:t>
      </w:r>
      <w:proofErr w:type="spellStart"/>
      <w:r w:rsidRPr="00B35E4F">
        <w:rPr>
          <w:sz w:val="28"/>
          <w:szCs w:val="28"/>
        </w:rPr>
        <w:t>съ</w:t>
      </w:r>
      <w:proofErr w:type="gramStart"/>
      <w:r w:rsidRPr="00B35E4F">
        <w:rPr>
          <w:sz w:val="28"/>
          <w:szCs w:val="28"/>
        </w:rPr>
        <w:t>н</w:t>
      </w:r>
      <w:proofErr w:type="spellEnd"/>
      <w:r w:rsidRPr="00B35E4F">
        <w:rPr>
          <w:sz w:val="28"/>
          <w:szCs w:val="28"/>
        </w:rPr>
        <w:t>-</w:t>
      </w:r>
      <w:proofErr w:type="gramEnd"/>
      <w:r w:rsidRPr="00B35E4F">
        <w:rPr>
          <w:sz w:val="28"/>
          <w:szCs w:val="28"/>
        </w:rPr>
        <w:t>, ср. ту же приставку в существительном </w:t>
      </w:r>
      <w:r w:rsidRPr="00B35E4F">
        <w:rPr>
          <w:rStyle w:val="a4"/>
          <w:sz w:val="28"/>
          <w:szCs w:val="28"/>
        </w:rPr>
        <w:t>снедь, </w:t>
      </w:r>
      <w:r w:rsidRPr="00B35E4F">
        <w:rPr>
          <w:sz w:val="28"/>
          <w:szCs w:val="28"/>
        </w:rPr>
        <w:t>родственном словам </w:t>
      </w:r>
      <w:r w:rsidRPr="00B35E4F">
        <w:rPr>
          <w:rStyle w:val="a4"/>
          <w:sz w:val="28"/>
          <w:szCs w:val="28"/>
        </w:rPr>
        <w:t>еда, есть </w:t>
      </w:r>
      <w:r w:rsidRPr="00B35E4F">
        <w:rPr>
          <w:sz w:val="28"/>
          <w:szCs w:val="28"/>
        </w:rPr>
        <w:t>и пр.) получило от них, как и другие глаголы (ср. </w:t>
      </w:r>
      <w:r w:rsidRPr="00B35E4F">
        <w:rPr>
          <w:rStyle w:val="a4"/>
          <w:sz w:val="28"/>
          <w:szCs w:val="28"/>
        </w:rPr>
        <w:t>отнять, принять, занять, перенять, обнять </w:t>
      </w:r>
      <w:r w:rsidRPr="00B35E4F">
        <w:rPr>
          <w:sz w:val="28"/>
          <w:szCs w:val="28"/>
        </w:rPr>
        <w:t>и пр.), «вставочное» </w:t>
      </w:r>
      <w:r w:rsidRPr="00B35E4F">
        <w:rPr>
          <w:rStyle w:val="a4"/>
          <w:sz w:val="28"/>
          <w:szCs w:val="28"/>
        </w:rPr>
        <w:t>н </w:t>
      </w:r>
      <w:r w:rsidRPr="00B35E4F">
        <w:rPr>
          <w:sz w:val="28"/>
          <w:szCs w:val="28"/>
        </w:rPr>
        <w:t>и стало звучать </w:t>
      </w:r>
      <w:r w:rsidRPr="00B35E4F">
        <w:rPr>
          <w:rStyle w:val="a4"/>
          <w:sz w:val="28"/>
          <w:szCs w:val="28"/>
        </w:rPr>
        <w:t>вы-</w:t>
      </w:r>
      <w:proofErr w:type="spellStart"/>
      <w:r w:rsidRPr="00B35E4F">
        <w:rPr>
          <w:rStyle w:val="a4"/>
          <w:sz w:val="28"/>
          <w:szCs w:val="28"/>
        </w:rPr>
        <w:t>нять</w:t>
      </w:r>
      <w:proofErr w:type="spellEnd"/>
      <w:r w:rsidRPr="00B35E4F">
        <w:rPr>
          <w:rStyle w:val="a4"/>
          <w:sz w:val="28"/>
          <w:szCs w:val="28"/>
        </w:rPr>
        <w:t xml:space="preserve"> – вынимать. </w:t>
      </w:r>
      <w:r w:rsidRPr="00B35E4F">
        <w:rPr>
          <w:sz w:val="28"/>
          <w:szCs w:val="28"/>
        </w:rPr>
        <w:t>3атем глагол </w:t>
      </w:r>
      <w:proofErr w:type="spellStart"/>
      <w:r w:rsidRPr="00B35E4F">
        <w:rPr>
          <w:rStyle w:val="a4"/>
          <w:sz w:val="28"/>
          <w:szCs w:val="28"/>
        </w:rPr>
        <w:t>вынять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как форма совершенного вида подвергся уже аналогическому воздействию глаголов н</w:t>
      </w:r>
      <w:proofErr w:type="gramStart"/>
      <w:r w:rsidRPr="00B35E4F">
        <w:rPr>
          <w:sz w:val="28"/>
          <w:szCs w:val="28"/>
        </w:rPr>
        <w:t>а</w:t>
      </w:r>
      <w:r w:rsidRPr="00B35E4F">
        <w:rPr>
          <w:rStyle w:val="a4"/>
          <w:sz w:val="28"/>
          <w:szCs w:val="28"/>
        </w:rPr>
        <w:t>–</w:t>
      </w:r>
      <w:proofErr w:type="gramEnd"/>
      <w:r w:rsidRPr="00B35E4F">
        <w:rPr>
          <w:rStyle w:val="a4"/>
          <w:sz w:val="28"/>
          <w:szCs w:val="28"/>
        </w:rPr>
        <w:t> </w:t>
      </w:r>
      <w:proofErr w:type="spellStart"/>
      <w:r w:rsidRPr="00B35E4F">
        <w:rPr>
          <w:rStyle w:val="a4"/>
          <w:sz w:val="28"/>
          <w:szCs w:val="28"/>
        </w:rPr>
        <w:t>нуть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типа </w:t>
      </w:r>
      <w:r w:rsidRPr="00B35E4F">
        <w:rPr>
          <w:rStyle w:val="a4"/>
          <w:sz w:val="28"/>
          <w:szCs w:val="28"/>
        </w:rPr>
        <w:t>стукнуть, двинуть, кинуть </w:t>
      </w:r>
      <w:r w:rsidRPr="00B35E4F">
        <w:rPr>
          <w:sz w:val="28"/>
          <w:szCs w:val="28"/>
        </w:rPr>
        <w:t>и т. д.</w:t>
      </w:r>
    </w:p>
    <w:p w:rsidR="00A23A1A" w:rsidRPr="00B35E4F" w:rsidRDefault="00A23A1A" w:rsidP="00A23A1A">
      <w:pPr>
        <w:pStyle w:val="a3"/>
        <w:shd w:val="clear" w:color="auto" w:fill="FFFFFF"/>
        <w:spacing w:before="45" w:beforeAutospacing="0" w:after="45" w:afterAutospacing="0"/>
        <w:ind w:left="-567" w:right="45" w:firstLine="567"/>
        <w:jc w:val="both"/>
        <w:textAlignment w:val="top"/>
        <w:rPr>
          <w:sz w:val="28"/>
          <w:szCs w:val="28"/>
        </w:rPr>
      </w:pPr>
      <w:r w:rsidRPr="00B35E4F">
        <w:rPr>
          <w:sz w:val="28"/>
          <w:szCs w:val="28"/>
        </w:rPr>
        <w:t>и приобрел в результате этого современное звучание и структуру – </w:t>
      </w:r>
      <w:r w:rsidRPr="00B35E4F">
        <w:rPr>
          <w:rStyle w:val="a4"/>
          <w:sz w:val="28"/>
          <w:szCs w:val="28"/>
        </w:rPr>
        <w:t>вынуть. </w:t>
      </w:r>
      <w:r w:rsidRPr="00B35E4F">
        <w:rPr>
          <w:sz w:val="28"/>
          <w:szCs w:val="28"/>
        </w:rPr>
        <w:t>Поэтому в нем наблюдается не только процесс переразложения основы, но и явление аппликации морфем. Сейчас в глаголе </w:t>
      </w:r>
      <w:r w:rsidRPr="00B35E4F">
        <w:rPr>
          <w:rStyle w:val="a4"/>
          <w:sz w:val="28"/>
          <w:szCs w:val="28"/>
        </w:rPr>
        <w:t>вынуть </w:t>
      </w:r>
      <w:r w:rsidRPr="00B35E4F">
        <w:rPr>
          <w:sz w:val="28"/>
          <w:szCs w:val="28"/>
        </w:rPr>
        <w:t>(по соотношению со словами </w:t>
      </w:r>
      <w:r w:rsidRPr="00B35E4F">
        <w:rPr>
          <w:rStyle w:val="a4"/>
          <w:sz w:val="28"/>
          <w:szCs w:val="28"/>
        </w:rPr>
        <w:t>вынимать, выемка; отнимать, снять </w:t>
      </w:r>
      <w:r w:rsidRPr="00B35E4F">
        <w:rPr>
          <w:sz w:val="28"/>
          <w:szCs w:val="28"/>
        </w:rPr>
        <w:t xml:space="preserve">и пр.) непроизводная основа выступает в </w:t>
      </w:r>
      <w:proofErr w:type="spellStart"/>
      <w:r w:rsidRPr="00B35E4F">
        <w:rPr>
          <w:sz w:val="28"/>
          <w:szCs w:val="28"/>
        </w:rPr>
        <w:t>однозвуковом</w:t>
      </w:r>
      <w:proofErr w:type="spellEnd"/>
      <w:r w:rsidRPr="00B35E4F">
        <w:rPr>
          <w:sz w:val="28"/>
          <w:szCs w:val="28"/>
        </w:rPr>
        <w:t xml:space="preserve"> вид</w:t>
      </w:r>
      <w:proofErr w:type="gramStart"/>
      <w:r w:rsidRPr="00B35E4F">
        <w:rPr>
          <w:sz w:val="28"/>
          <w:szCs w:val="28"/>
        </w:rPr>
        <w:t>е</w:t>
      </w:r>
      <w:r w:rsidRPr="00B35E4F">
        <w:rPr>
          <w:rStyle w:val="a4"/>
          <w:sz w:val="28"/>
          <w:szCs w:val="28"/>
        </w:rPr>
        <w:t>–</w:t>
      </w:r>
      <w:proofErr w:type="gramEnd"/>
      <w:r w:rsidRPr="00B35E4F">
        <w:rPr>
          <w:rStyle w:val="a4"/>
          <w:sz w:val="28"/>
          <w:szCs w:val="28"/>
        </w:rPr>
        <w:t> н-, </w:t>
      </w:r>
      <w:r w:rsidRPr="00B35E4F">
        <w:rPr>
          <w:sz w:val="28"/>
          <w:szCs w:val="28"/>
        </w:rPr>
        <w:t>которое одновременно является и формой выражения суффикса однократности действия (ср. </w:t>
      </w:r>
      <w:r w:rsidRPr="00B35E4F">
        <w:rPr>
          <w:rStyle w:val="a4"/>
          <w:sz w:val="28"/>
          <w:szCs w:val="28"/>
        </w:rPr>
        <w:t>вынь, вынем, выну </w:t>
      </w:r>
      <w:r w:rsidRPr="00B35E4F">
        <w:rPr>
          <w:sz w:val="28"/>
          <w:szCs w:val="28"/>
        </w:rPr>
        <w:t>и пр.).</w:t>
      </w:r>
    </w:p>
    <w:p w:rsidR="00A23A1A" w:rsidRPr="00B35E4F" w:rsidRDefault="00A23A1A" w:rsidP="00A23A1A">
      <w:pPr>
        <w:pStyle w:val="a3"/>
        <w:shd w:val="clear" w:color="auto" w:fill="FFFFFF"/>
        <w:spacing w:before="45" w:beforeAutospacing="0" w:after="45" w:afterAutospacing="0"/>
        <w:ind w:left="-567" w:right="45" w:firstLine="567"/>
        <w:jc w:val="both"/>
        <w:textAlignment w:val="top"/>
        <w:rPr>
          <w:sz w:val="28"/>
          <w:szCs w:val="28"/>
        </w:rPr>
      </w:pPr>
      <w:r w:rsidRPr="00B35E4F">
        <w:rPr>
          <w:sz w:val="28"/>
          <w:szCs w:val="28"/>
        </w:rPr>
        <w:t>Таким образом, если раньше это слово делилось на </w:t>
      </w:r>
      <w:r w:rsidRPr="00B35E4F">
        <w:rPr>
          <w:rStyle w:val="a4"/>
          <w:sz w:val="28"/>
          <w:szCs w:val="28"/>
        </w:rPr>
        <w:t>вы-н-я-</w:t>
      </w:r>
      <w:proofErr w:type="spellStart"/>
      <w:r w:rsidRPr="00B35E4F">
        <w:rPr>
          <w:rStyle w:val="a4"/>
          <w:sz w:val="28"/>
          <w:szCs w:val="28"/>
        </w:rPr>
        <w:t>ть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(&lt; </w:t>
      </w:r>
      <w:proofErr w:type="spellStart"/>
      <w:r w:rsidRPr="00B35E4F">
        <w:rPr>
          <w:rStyle w:val="a4"/>
          <w:sz w:val="28"/>
          <w:szCs w:val="28"/>
        </w:rPr>
        <w:t>выяти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по аналогии с </w:t>
      </w:r>
      <w:proofErr w:type="spellStart"/>
      <w:r w:rsidRPr="00B35E4F">
        <w:rPr>
          <w:rStyle w:val="a4"/>
          <w:sz w:val="28"/>
          <w:szCs w:val="28"/>
        </w:rPr>
        <w:t>въняти</w:t>
      </w:r>
      <w:proofErr w:type="spellEnd"/>
      <w:r w:rsidRPr="00B35E4F">
        <w:rPr>
          <w:rStyle w:val="a4"/>
          <w:sz w:val="28"/>
          <w:szCs w:val="28"/>
        </w:rPr>
        <w:t xml:space="preserve">, </w:t>
      </w:r>
      <w:proofErr w:type="spellStart"/>
      <w:r w:rsidRPr="00B35E4F">
        <w:rPr>
          <w:rStyle w:val="a4"/>
          <w:sz w:val="28"/>
          <w:szCs w:val="28"/>
        </w:rPr>
        <w:t>съняти</w:t>
      </w:r>
      <w:proofErr w:type="spell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 xml:space="preserve">с заменой – /– на – </w:t>
      </w:r>
      <w:proofErr w:type="gramStart"/>
      <w:r w:rsidRPr="00B35E4F">
        <w:rPr>
          <w:sz w:val="28"/>
          <w:szCs w:val="28"/>
        </w:rPr>
        <w:t>н-</w:t>
      </w:r>
      <w:proofErr w:type="gramEnd"/>
      <w:r w:rsidRPr="00B35E4F">
        <w:rPr>
          <w:sz w:val="28"/>
          <w:szCs w:val="28"/>
        </w:rPr>
        <w:t>), то сейчас оно делится на морфемы уже следующим образом: </w:t>
      </w:r>
      <w:r w:rsidRPr="00B35E4F">
        <w:rPr>
          <w:rStyle w:val="a4"/>
          <w:sz w:val="28"/>
          <w:szCs w:val="28"/>
        </w:rPr>
        <w:t>вы-н-у-</w:t>
      </w:r>
      <w:proofErr w:type="spellStart"/>
      <w:r w:rsidRPr="00B35E4F">
        <w:rPr>
          <w:rStyle w:val="a4"/>
          <w:sz w:val="28"/>
          <w:szCs w:val="28"/>
        </w:rPr>
        <w:t>ть</w:t>
      </w:r>
      <w:proofErr w:type="spellEnd"/>
      <w:r w:rsidRPr="00B35E4F">
        <w:rPr>
          <w:rStyle w:val="a4"/>
          <w:sz w:val="28"/>
          <w:szCs w:val="28"/>
        </w:rPr>
        <w:t>, </w:t>
      </w:r>
      <w:r w:rsidRPr="00B35E4F">
        <w:rPr>
          <w:sz w:val="28"/>
          <w:szCs w:val="28"/>
        </w:rPr>
        <w:t>т. е. приставка </w:t>
      </w:r>
      <w:r w:rsidRPr="00B35E4F">
        <w:rPr>
          <w:rStyle w:val="a4"/>
          <w:sz w:val="28"/>
          <w:szCs w:val="28"/>
        </w:rPr>
        <w:t>вы-, </w:t>
      </w:r>
      <w:r w:rsidRPr="00B35E4F">
        <w:rPr>
          <w:sz w:val="28"/>
          <w:szCs w:val="28"/>
        </w:rPr>
        <w:t>непроизводная основа – н– («чередующаяся» с – ним-, – ем-, ср. </w:t>
      </w:r>
      <w:r w:rsidRPr="00B35E4F">
        <w:rPr>
          <w:rStyle w:val="a4"/>
          <w:sz w:val="28"/>
          <w:szCs w:val="28"/>
        </w:rPr>
        <w:t>вынимать, выемка), </w:t>
      </w:r>
      <w:r w:rsidRPr="00B35E4F">
        <w:rPr>
          <w:sz w:val="28"/>
          <w:szCs w:val="28"/>
        </w:rPr>
        <w:t>суффикс однократного действия</w:t>
      </w:r>
      <w:r w:rsidRPr="00B35E4F">
        <w:rPr>
          <w:rStyle w:val="a4"/>
          <w:sz w:val="28"/>
          <w:szCs w:val="28"/>
        </w:rPr>
        <w:t>– н-, </w:t>
      </w:r>
      <w:r w:rsidRPr="00B35E4F">
        <w:rPr>
          <w:sz w:val="28"/>
          <w:szCs w:val="28"/>
        </w:rPr>
        <w:t>суффикс</w:t>
      </w:r>
      <w:r w:rsidRPr="00B35E4F">
        <w:rPr>
          <w:rStyle w:val="a4"/>
          <w:sz w:val="28"/>
          <w:szCs w:val="28"/>
        </w:rPr>
        <w:t> – у-, </w:t>
      </w:r>
      <w:r w:rsidRPr="00B35E4F">
        <w:rPr>
          <w:sz w:val="28"/>
          <w:szCs w:val="28"/>
        </w:rPr>
        <w:t>выступающий как классовый показатель, подобный</w:t>
      </w:r>
      <w:r w:rsidRPr="00B35E4F">
        <w:rPr>
          <w:rStyle w:val="a4"/>
          <w:sz w:val="28"/>
          <w:szCs w:val="28"/>
        </w:rPr>
        <w:t> – а-, – о-, – е– </w:t>
      </w:r>
      <w:r w:rsidRPr="00B35E4F">
        <w:rPr>
          <w:sz w:val="28"/>
          <w:szCs w:val="28"/>
        </w:rPr>
        <w:t>в словах </w:t>
      </w:r>
      <w:r w:rsidRPr="00B35E4F">
        <w:rPr>
          <w:rStyle w:val="a4"/>
          <w:sz w:val="28"/>
          <w:szCs w:val="28"/>
        </w:rPr>
        <w:t>звать, колоть, тереть, </w:t>
      </w:r>
      <w:r w:rsidRPr="00B35E4F">
        <w:rPr>
          <w:sz w:val="28"/>
          <w:szCs w:val="28"/>
        </w:rPr>
        <w:t>и инфинитивное</w:t>
      </w:r>
      <w:r w:rsidRPr="00B35E4F">
        <w:rPr>
          <w:rStyle w:val="a4"/>
          <w:sz w:val="28"/>
          <w:szCs w:val="28"/>
        </w:rPr>
        <w:t xml:space="preserve"> – </w:t>
      </w:r>
      <w:proofErr w:type="spellStart"/>
      <w:r w:rsidRPr="00B35E4F">
        <w:rPr>
          <w:rStyle w:val="a4"/>
          <w:sz w:val="28"/>
          <w:szCs w:val="28"/>
        </w:rPr>
        <w:t>ть</w:t>
      </w:r>
      <w:proofErr w:type="spellEnd"/>
      <w:r w:rsidRPr="00B35E4F">
        <w:rPr>
          <w:rStyle w:val="a4"/>
          <w:sz w:val="28"/>
          <w:szCs w:val="28"/>
        </w:rPr>
        <w:t>; </w:t>
      </w:r>
      <w:r w:rsidRPr="00B35E4F">
        <w:rPr>
          <w:sz w:val="28"/>
          <w:szCs w:val="28"/>
        </w:rPr>
        <w:t>корень</w:t>
      </w:r>
      <w:r w:rsidRPr="00B35E4F">
        <w:rPr>
          <w:rStyle w:val="a4"/>
          <w:sz w:val="28"/>
          <w:szCs w:val="28"/>
        </w:rPr>
        <w:t xml:space="preserve"> – </w:t>
      </w:r>
      <w:proofErr w:type="gramStart"/>
      <w:r w:rsidRPr="00B35E4F">
        <w:rPr>
          <w:rStyle w:val="a4"/>
          <w:sz w:val="28"/>
          <w:szCs w:val="28"/>
        </w:rPr>
        <w:t>н–</w:t>
      </w:r>
      <w:proofErr w:type="gram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и суффикс</w:t>
      </w:r>
      <w:r w:rsidRPr="00B35E4F">
        <w:rPr>
          <w:rStyle w:val="a4"/>
          <w:sz w:val="28"/>
          <w:szCs w:val="28"/>
        </w:rPr>
        <w:t> – н– </w:t>
      </w:r>
      <w:r w:rsidRPr="00B35E4F">
        <w:rPr>
          <w:sz w:val="28"/>
          <w:szCs w:val="28"/>
        </w:rPr>
        <w:t xml:space="preserve">накладываются друг на друга, </w:t>
      </w:r>
      <w:r w:rsidRPr="00B35E4F">
        <w:rPr>
          <w:sz w:val="28"/>
          <w:szCs w:val="28"/>
        </w:rPr>
        <w:lastRenderedPageBreak/>
        <w:t>все остальные морфемы располагаются в «принятой» линейной последовательности, одна за другой.</w:t>
      </w:r>
    </w:p>
    <w:p w:rsidR="00A23A1A" w:rsidRPr="00B35E4F" w:rsidRDefault="00A23A1A" w:rsidP="00A23A1A">
      <w:pPr>
        <w:pStyle w:val="a3"/>
        <w:shd w:val="clear" w:color="auto" w:fill="FFFFFF"/>
        <w:spacing w:before="45" w:beforeAutospacing="0" w:after="45" w:afterAutospacing="0"/>
        <w:ind w:left="-567" w:right="45" w:firstLine="567"/>
        <w:jc w:val="both"/>
        <w:textAlignment w:val="top"/>
        <w:rPr>
          <w:sz w:val="28"/>
          <w:szCs w:val="28"/>
        </w:rPr>
      </w:pPr>
      <w:r w:rsidRPr="00B35E4F">
        <w:rPr>
          <w:sz w:val="28"/>
          <w:szCs w:val="28"/>
        </w:rPr>
        <w:t>Таким образом, слово </w:t>
      </w:r>
      <w:proofErr w:type="gramStart"/>
      <w:r w:rsidRPr="00B35E4F">
        <w:rPr>
          <w:rStyle w:val="a4"/>
          <w:sz w:val="28"/>
          <w:szCs w:val="28"/>
        </w:rPr>
        <w:t>вынуть</w:t>
      </w:r>
      <w:proofErr w:type="gramEnd"/>
      <w:r w:rsidRPr="00B35E4F">
        <w:rPr>
          <w:rStyle w:val="a4"/>
          <w:sz w:val="28"/>
          <w:szCs w:val="28"/>
        </w:rPr>
        <w:t> </w:t>
      </w:r>
      <w:r w:rsidRPr="00B35E4F">
        <w:rPr>
          <w:sz w:val="28"/>
          <w:szCs w:val="28"/>
        </w:rPr>
        <w:t>и имеет корень (если понимать под ним непроизводную основу как ядро его лексического значения) и не имеет его (если понимать под корнем исходный «основный» материал слова). Такой своеобразный и, казалось бы, парадоксальный факт вполне понятен и исторически оправдан.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к тексту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переразложение основы?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такое аппликация морфем?</w:t>
      </w: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3A1A" w:rsidRDefault="00A23A1A" w:rsidP="00A23A1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Объясните, почему в слове «вынимать» в корне появилась буква Н.</w:t>
      </w:r>
    </w:p>
    <w:sectPr w:rsidR="00A23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3A1A"/>
    <w:rsid w:val="00963167"/>
    <w:rsid w:val="009D6EAC"/>
    <w:rsid w:val="00A23A1A"/>
    <w:rsid w:val="00CE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3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23A1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63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Kulnarsha</cp:lastModifiedBy>
  <cp:revision>5</cp:revision>
  <cp:lastPrinted>2021-01-20T10:37:00Z</cp:lastPrinted>
  <dcterms:created xsi:type="dcterms:W3CDTF">2020-11-24T08:29:00Z</dcterms:created>
  <dcterms:modified xsi:type="dcterms:W3CDTF">2021-02-23T11:09:00Z</dcterms:modified>
</cp:coreProperties>
</file>